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weckverband Kulturdenkmäler Ludwigslust-Parchim - Schloss Raben Steinfeld - Gutachten zu Baugrund- und Fundamentuntersuchun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oss Raben Steinfeld - Gutachten zu Baugrund- und Fundamentuntersuchu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